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7AEE" w14:textId="77B8003B" w:rsidR="00A97E67" w:rsidRPr="00A97E67" w:rsidRDefault="00FA4298" w:rsidP="00A97E6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DC487" wp14:editId="6481DA97">
                <wp:simplePos x="0" y="0"/>
                <wp:positionH relativeFrom="margin">
                  <wp:posOffset>182245</wp:posOffset>
                </wp:positionH>
                <wp:positionV relativeFrom="paragraph">
                  <wp:posOffset>91440</wp:posOffset>
                </wp:positionV>
                <wp:extent cx="5181600" cy="1257300"/>
                <wp:effectExtent l="133350" t="76200" r="133350" b="114300"/>
                <wp:wrapTopAndBottom/>
                <wp:docPr id="1207699651" name="リボン: カーブして上方向に曲が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257300"/>
                        </a:xfrm>
                        <a:prstGeom prst="ellipseRibbon2">
                          <a:avLst/>
                        </a:prstGeo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6BB07" w14:textId="484411E9" w:rsidR="00833DF2" w:rsidRPr="00497919" w:rsidRDefault="00833DF2" w:rsidP="00833DF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497919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いちご狩りに行こう！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DC487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リボン: カーブして上方向に曲がる 1" o:spid="_x0000_s1026" type="#_x0000_t108" style="position:absolute;left:0;text-align:left;margin-left:14.35pt;margin-top:7.2pt;width:408pt;height:99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" fillcolor="#f09f76 [2165]" strokecolor="#e97132 [3205]" strokeweight=".5pt">
                <v:fill color2="#ed8b59 [2613]" rotate="t" colors="0 #f5b8a4;.5 #f2ab96;1 #f59e81" focus="100%" type="gradient">
                  <o:fill v:ext="view" type="gradientUnscaled"/>
                </v:fill>
                <v:stroke joinstyle="miter"/>
                <v:shadow on="t" type="perspective" color="black" opacity="26214f" offset="0,0" matrix="66847f,,,66847f"/>
                <v:textbox>
                  <w:txbxContent>
                    <w:p w14:paraId="2736BB07" w14:textId="484411E9" w:rsidR="00833DF2" w:rsidRPr="00497919" w:rsidRDefault="00833DF2" w:rsidP="00833DF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497919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いちご狩りに行こう！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036E73C" w14:textId="3324BF68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冬からゴールデンウィークまで全国で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いちご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のシーズンを迎えます。</w:t>
      </w:r>
    </w:p>
    <w:p w14:paraId="1D8BAFEA" w14:textId="23F39B38" w:rsidR="00174191" w:rsidRDefault="00A97E67">
      <w:pPr>
        <w:rPr>
          <w:rFonts w:ascii="HG丸ｺﾞｼｯｸM-PRO" w:eastAsia="HG丸ｺﾞｼｯｸM-PRO" w:hAnsi="HG丸ｺﾞｼｯｸM-PRO"/>
          <w:sz w:val="24"/>
        </w:rPr>
      </w:pP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摘んだばかりの新鮮ないちごをその場で味わえるのが醍醐味です。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ランチ付き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、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温泉付き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など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="006E25FA">
        <w:rPr>
          <w:rFonts w:ascii="HG丸ｺﾞｼｯｸM-PRO" w:eastAsia="HG丸ｺﾞｼｯｸM-PRO" w:hAnsi="HG丸ｺﾞｼｯｸM-PRO" w:hint="eastAsia"/>
          <w:sz w:val="24"/>
        </w:rPr>
        <w:t>とセットで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楽しめるプランをご用意しました。</w:t>
      </w:r>
    </w:p>
    <w:p w14:paraId="1C9CACA1" w14:textId="21B13970" w:rsidR="00ED0E40" w:rsidRPr="00A97E67" w:rsidRDefault="00265BFA" w:rsidP="00637679">
      <w:pPr>
        <w:spacing w:afterLines="50" w:after="239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6F53A4E" wp14:editId="34522CD1">
                <wp:simplePos x="0" y="0"/>
                <wp:positionH relativeFrom="column">
                  <wp:posOffset>-189230</wp:posOffset>
                </wp:positionH>
                <wp:positionV relativeFrom="paragraph">
                  <wp:posOffset>384174</wp:posOffset>
                </wp:positionV>
                <wp:extent cx="5810250" cy="2105025"/>
                <wp:effectExtent l="0" t="0" r="0" b="9525"/>
                <wp:wrapNone/>
                <wp:docPr id="1484995426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2105025"/>
                        </a:xfrm>
                        <a:prstGeom prst="round2Diag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0046F" id="四角形: 角を丸くする 3" o:spid="_x0000_s1026" style="position:absolute;margin-left:-14.9pt;margin-top:30.25pt;width:457.5pt;height:165.7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810250,21050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" path="m350845,l5810250,r,l5810250,1754180v,193766,-157079,350845,-350845,350845l,2105025r,l,350845c,157079,157079,,350845,xe" stroked="f" strokeweight="1pt">
                <v:fill r:id="rId6" o:title="" recolor="t" rotate="t" type="tile"/>
                <v:stroke joinstyle="miter"/>
                <v:path arrowok="t" o:connecttype="custom" o:connectlocs="350845,0;5810250,0;5810250,0;5810250,1754180;5459405,2105025;0,2105025;0,2105025;0,350845;350845,0" o:connectangles="0,0,0,0,0,0,0,0,0"/>
              </v:shape>
            </w:pict>
          </mc:Fallback>
        </mc:AlternateContent>
      </w:r>
      <w:r w:rsidR="00A97E67" w:rsidRPr="00A97E67">
        <w:rPr>
          <w:rFonts w:ascii="HG丸ｺﾞｼｯｸM-PRO" w:eastAsia="HG丸ｺﾞｼｯｸM-PRO" w:hAnsi="HG丸ｺﾞｼｯｸM-PRO" w:hint="eastAsia"/>
          <w:sz w:val="24"/>
        </w:rPr>
        <w:t>摘んで楽しい、食べて美味しい、</w:t>
      </w:r>
      <w:r w:rsidR="00A97E67"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="00A97E67" w:rsidRPr="00A97E67">
        <w:rPr>
          <w:rFonts w:ascii="HG丸ｺﾞｼｯｸM-PRO" w:eastAsia="HG丸ｺﾞｼｯｸM-PRO" w:hAnsi="HG丸ｺﾞｼｯｸM-PRO" w:hint="eastAsia"/>
          <w:sz w:val="24"/>
        </w:rPr>
        <w:t>を</w:t>
      </w:r>
      <w:r w:rsidR="00A97E67">
        <w:rPr>
          <w:rFonts w:ascii="HG丸ｺﾞｼｯｸM-PRO" w:eastAsia="HG丸ｺﾞｼｯｸM-PRO" w:hAnsi="HG丸ｺﾞｼｯｸM-PRO" w:hint="eastAsia"/>
          <w:sz w:val="24"/>
        </w:rPr>
        <w:t>ぜひ</w:t>
      </w:r>
      <w:r w:rsidR="00A97E67" w:rsidRPr="00A97E67">
        <w:rPr>
          <w:rFonts w:ascii="HG丸ｺﾞｼｯｸM-PRO" w:eastAsia="HG丸ｺﾞｼｯｸM-PRO" w:hAnsi="HG丸ｺﾞｼｯｸM-PRO" w:hint="eastAsia"/>
          <w:sz w:val="24"/>
        </w:rPr>
        <w:t>楽しんでください。</w:t>
      </w:r>
    </w:p>
    <w:p w14:paraId="5A55CC33" w14:textId="2F7DC89C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おいしいいちごの見分け方</w:t>
      </w:r>
    </w:p>
    <w:p w14:paraId="2887AA7A" w14:textId="66D3DC15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表面つぶつぶの種が浮いてきているものが完熟いちごです。</w:t>
      </w:r>
      <w:r>
        <w:rPr>
          <w:rFonts w:ascii="HG丸ｺﾞｼｯｸM-PRO" w:eastAsia="HG丸ｺﾞｼｯｸM-PRO" w:hAnsi="HG丸ｺﾞｼｯｸM-PRO" w:hint="eastAsia"/>
          <w:sz w:val="24"/>
        </w:rPr>
        <w:t>また先端が丸い方が甘いといわれています。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ぜひ見つけて食べください。</w:t>
      </w:r>
    </w:p>
    <w:p w14:paraId="77A3DE03" w14:textId="3469C31E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いちごの食べ方</w:t>
      </w:r>
    </w:p>
    <w:p w14:paraId="6489152B" w14:textId="77777777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いちごはヘタの方から食べると先端が甘く、よりおいしく感じます。</w:t>
      </w:r>
    </w:p>
    <w:p w14:paraId="79FE0B07" w14:textId="3D590DE4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いちごの栄養</w:t>
      </w:r>
    </w:p>
    <w:p w14:paraId="4DFBA632" w14:textId="20F02EA8" w:rsidR="00A97E67" w:rsidRDefault="00A97E67" w:rsidP="00EF2925">
      <w:pPr>
        <w:spacing w:line="320" w:lineRule="exact"/>
        <w:ind w:leftChars="196" w:left="428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いちごはビタミン</w:t>
      </w:r>
      <w:r w:rsidR="00EF2925">
        <w:rPr>
          <w:rFonts w:ascii="HG丸ｺﾞｼｯｸM-PRO" w:eastAsia="HG丸ｺﾞｼｯｸM-PRO" w:hAnsi="HG丸ｺﾞｼｯｸM-PRO" w:hint="eastAsia"/>
          <w:sz w:val="24"/>
        </w:rPr>
        <w:t>C</w:t>
      </w:r>
      <w:r w:rsidRPr="00A97E67">
        <w:rPr>
          <w:rFonts w:ascii="HG丸ｺﾞｼｯｸM-PRO" w:eastAsia="HG丸ｺﾞｼｯｸM-PRO" w:hAnsi="HG丸ｺﾞｼｯｸM-PRO"/>
          <w:sz w:val="24"/>
        </w:rPr>
        <w:t>を多く含んでいます。美肌効果や風邪予防などに</w:t>
      </w:r>
      <w:r w:rsidR="00EF2925"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効果的です。</w:t>
      </w:r>
    </w:p>
    <w:p w14:paraId="2D4BFAC5" w14:textId="1B66291B" w:rsid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p w14:paraId="7C179CF9" w14:textId="77777777" w:rsid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8"/>
          <w:szCs w:val="32"/>
        </w:rPr>
      </w:pPr>
      <w:r w:rsidRPr="00CF6B86">
        <w:rPr>
          <w:rFonts w:ascii="HG丸ｺﾞｼｯｸM-PRO" w:eastAsia="HG丸ｺﾞｼｯｸM-PRO" w:hAnsi="HG丸ｺﾞｼｯｸM-PRO" w:hint="eastAsia"/>
          <w:sz w:val="28"/>
          <w:szCs w:val="32"/>
        </w:rPr>
        <w:t>＜料金表＞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659"/>
        <w:gridCol w:w="2659"/>
      </w:tblGrid>
      <w:tr w:rsidR="00A97E67" w:rsidRPr="006E7E4F" w14:paraId="49C453E8" w14:textId="77777777" w:rsidTr="00174191">
        <w:trPr>
          <w:jc w:val="center"/>
        </w:trPr>
        <w:tc>
          <w:tcPr>
            <w:tcW w:w="2659" w:type="dxa"/>
            <w:shd w:val="clear" w:color="auto" w:fill="C00000"/>
            <w:vAlign w:val="center"/>
          </w:tcPr>
          <w:p w14:paraId="30EE0534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8"/>
                <w:szCs w:val="32"/>
              </w:rPr>
              <w:t>花摘み体験付き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364A6266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ランチ付き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5EADB9F8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温泉付き</w:t>
            </w:r>
          </w:p>
        </w:tc>
      </w:tr>
      <w:tr w:rsidR="00A97E67" w:rsidRPr="006E7E4F" w14:paraId="1BFDCFA9" w14:textId="77777777" w:rsidTr="00A97E67">
        <w:trPr>
          <w:trHeight w:val="1191"/>
          <w:jc w:val="center"/>
        </w:trPr>
        <w:tc>
          <w:tcPr>
            <w:tcW w:w="2659" w:type="dxa"/>
            <w:shd w:val="clear" w:color="auto" w:fill="FAE2D5" w:themeFill="accent2" w:themeFillTint="33"/>
            <w:vAlign w:val="center"/>
          </w:tcPr>
          <w:p w14:paraId="0BD3CBF1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1,500円（税込み）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439C2A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5,500円（税込み）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CAD943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7,800円（税込み）</w:t>
            </w:r>
          </w:p>
        </w:tc>
      </w:tr>
    </w:tbl>
    <w:p w14:paraId="260DD7AC" w14:textId="77777777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sectPr w:rsidR="00A97E67" w:rsidRPr="00A97E67" w:rsidSect="00A97E67">
      <w:pgSz w:w="11906" w:h="16838" w:code="9"/>
      <w:pgMar w:top="1701" w:right="1588" w:bottom="1701" w:left="1588" w:header="851" w:footer="992" w:gutter="0"/>
      <w:cols w:space="425"/>
      <w:docGrid w:type="linesAndChars" w:linePitch="479" w:charSpace="16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5D4"/>
    <w:multiLevelType w:val="hybridMultilevel"/>
    <w:tmpl w:val="79923AE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1778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rawingGridVerticalSpacing w:val="4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67"/>
    <w:rsid w:val="00043550"/>
    <w:rsid w:val="00174191"/>
    <w:rsid w:val="001A5502"/>
    <w:rsid w:val="00265BFA"/>
    <w:rsid w:val="002711A9"/>
    <w:rsid w:val="003333D1"/>
    <w:rsid w:val="00497919"/>
    <w:rsid w:val="00637679"/>
    <w:rsid w:val="006A07BA"/>
    <w:rsid w:val="006E25FA"/>
    <w:rsid w:val="007D3DB6"/>
    <w:rsid w:val="00833DF2"/>
    <w:rsid w:val="008527FF"/>
    <w:rsid w:val="008935EF"/>
    <w:rsid w:val="00993838"/>
    <w:rsid w:val="00A66BF5"/>
    <w:rsid w:val="00A97E67"/>
    <w:rsid w:val="00AF79B5"/>
    <w:rsid w:val="00BD1180"/>
    <w:rsid w:val="00C86107"/>
    <w:rsid w:val="00EA4442"/>
    <w:rsid w:val="00ED0E40"/>
    <w:rsid w:val="00EF2925"/>
    <w:rsid w:val="00FA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49966"/>
  <w15:chartTrackingRefBased/>
  <w15:docId w15:val="{EF9FC4D0-0EF7-426B-AFE7-EC8D4B0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E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E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7E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E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7E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7E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7E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7E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7E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7E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7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7E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7E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7E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7E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7E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7E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7E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7E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97E6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97E67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2025-03-18T02:01:00Z</dcterms:created>
  <dcterms:modified xsi:type="dcterms:W3CDTF">2025-03-18T02:01:00Z</dcterms:modified>
</cp:coreProperties>
</file>