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ja-JP"/>
        </w:rPr>
        <w:id w:val="32857589"/>
        <w:docPartObj>
          <w:docPartGallery w:val="Table of Contents"/>
          <w:docPartUnique/>
        </w:docPartObj>
      </w:sdtPr>
      <w:sdtEndPr>
        <w:rPr>
          <w:rFonts w:asciiTheme="minorHAnsi" w:eastAsiaTheme="minorEastAsia" w:hAnsiTheme="minorHAnsi" w:cstheme="minorBidi"/>
          <w:b/>
          <w:bCs/>
          <w:color w:val="auto"/>
          <w:kern w:val="2"/>
          <w:sz w:val="21"/>
          <w:szCs w:val="24"/>
        </w:rPr>
      </w:sdtEndPr>
      <w:sdtContent>
        <w:p w14:paraId="47803B9B" w14:textId="68031F0D" w:rsidR="00CC7B3D" w:rsidRDefault="00CC7B3D">
          <w:pPr>
            <w:pStyle w:val="af0"/>
          </w:pPr>
          <w:r>
            <w:rPr>
              <w:lang w:val="ja-JP"/>
            </w:rPr>
            <w:t>目次</w:t>
          </w:r>
        </w:p>
        <w:p w14:paraId="6AB6212F" w14:textId="5047DA1A" w:rsidR="00CC7B3D" w:rsidRDefault="00CC7B3D">
          <w:pPr>
            <w:pStyle w:val="11"/>
            <w:tabs>
              <w:tab w:val="right" w:leader="dot" w:pos="8494"/>
            </w:tabs>
            <w:rPr>
              <w:noProof/>
              <w14:ligatures w14:val="standardContextual"/>
            </w:rPr>
          </w:pPr>
          <w:r>
            <w:fldChar w:fldCharType="begin"/>
          </w:r>
          <w:r>
            <w:instrText xml:space="preserve"> TOC \o "1-3" \h \z \u </w:instrText>
          </w:r>
          <w:r>
            <w:fldChar w:fldCharType="separate"/>
          </w:r>
          <w:hyperlink w:anchor="_Toc194069253" w:history="1">
            <w:r w:rsidRPr="00D760A0">
              <w:rPr>
                <w:rStyle w:val="af1"/>
                <w:noProof/>
              </w:rPr>
              <w:t>簿記とは</w:t>
            </w:r>
            <w:r>
              <w:rPr>
                <w:noProof/>
                <w:webHidden/>
              </w:rPr>
              <w:tab/>
            </w:r>
            <w:r>
              <w:rPr>
                <w:noProof/>
                <w:webHidden/>
              </w:rPr>
              <w:fldChar w:fldCharType="begin"/>
            </w:r>
            <w:r>
              <w:rPr>
                <w:noProof/>
                <w:webHidden/>
              </w:rPr>
              <w:instrText xml:space="preserve"> PAGEREF _Toc194069253 \h </w:instrText>
            </w:r>
            <w:r>
              <w:rPr>
                <w:noProof/>
                <w:webHidden/>
              </w:rPr>
            </w:r>
            <w:r>
              <w:rPr>
                <w:noProof/>
                <w:webHidden/>
              </w:rPr>
              <w:fldChar w:fldCharType="separate"/>
            </w:r>
            <w:r>
              <w:rPr>
                <w:noProof/>
                <w:webHidden/>
              </w:rPr>
              <w:t>2</w:t>
            </w:r>
            <w:r>
              <w:rPr>
                <w:noProof/>
                <w:webHidden/>
              </w:rPr>
              <w:fldChar w:fldCharType="end"/>
            </w:r>
          </w:hyperlink>
        </w:p>
        <w:p w14:paraId="68240979" w14:textId="0450CFCA" w:rsidR="00CC7B3D" w:rsidRDefault="00CC7B3D">
          <w:pPr>
            <w:pStyle w:val="11"/>
            <w:tabs>
              <w:tab w:val="right" w:leader="dot" w:pos="8494"/>
            </w:tabs>
            <w:rPr>
              <w:noProof/>
              <w14:ligatures w14:val="standardContextual"/>
            </w:rPr>
          </w:pPr>
          <w:hyperlink w:anchor="_Toc194069254" w:history="1">
            <w:r w:rsidRPr="00D760A0">
              <w:rPr>
                <w:rStyle w:val="af1"/>
                <w:noProof/>
              </w:rPr>
              <w:t>簿記の目的</w:t>
            </w:r>
            <w:r>
              <w:rPr>
                <w:noProof/>
                <w:webHidden/>
              </w:rPr>
              <w:tab/>
            </w:r>
            <w:r>
              <w:rPr>
                <w:noProof/>
                <w:webHidden/>
              </w:rPr>
              <w:fldChar w:fldCharType="begin"/>
            </w:r>
            <w:r>
              <w:rPr>
                <w:noProof/>
                <w:webHidden/>
              </w:rPr>
              <w:instrText xml:space="preserve"> PAGEREF _Toc194069254 \h </w:instrText>
            </w:r>
            <w:r>
              <w:rPr>
                <w:noProof/>
                <w:webHidden/>
              </w:rPr>
            </w:r>
            <w:r>
              <w:rPr>
                <w:noProof/>
                <w:webHidden/>
              </w:rPr>
              <w:fldChar w:fldCharType="separate"/>
            </w:r>
            <w:r>
              <w:rPr>
                <w:noProof/>
                <w:webHidden/>
              </w:rPr>
              <w:t>2</w:t>
            </w:r>
            <w:r>
              <w:rPr>
                <w:noProof/>
                <w:webHidden/>
              </w:rPr>
              <w:fldChar w:fldCharType="end"/>
            </w:r>
          </w:hyperlink>
        </w:p>
        <w:p w14:paraId="498C5B65" w14:textId="541077B8" w:rsidR="00CC7B3D" w:rsidRDefault="00CC7B3D">
          <w:pPr>
            <w:pStyle w:val="25"/>
            <w:tabs>
              <w:tab w:val="left" w:pos="630"/>
              <w:tab w:val="right" w:leader="dot" w:pos="8494"/>
            </w:tabs>
            <w:rPr>
              <w:noProof/>
              <w14:ligatures w14:val="standardContextual"/>
            </w:rPr>
          </w:pPr>
          <w:hyperlink w:anchor="_Toc194069255" w:history="1">
            <w:r w:rsidRPr="00D760A0">
              <w:rPr>
                <w:rStyle w:val="af1"/>
                <w:rFonts w:ascii="Wingdings" w:hAnsi="Wingdings"/>
                <w:noProof/>
              </w:rPr>
              <w:t></w:t>
            </w:r>
            <w:r>
              <w:rPr>
                <w:noProof/>
                <w14:ligatures w14:val="standardContextual"/>
              </w:rPr>
              <w:tab/>
            </w:r>
            <w:r w:rsidRPr="00D760A0">
              <w:rPr>
                <w:rStyle w:val="af1"/>
                <w:noProof/>
              </w:rPr>
              <w:t>貸借対照表の作成</w:t>
            </w:r>
            <w:r>
              <w:rPr>
                <w:noProof/>
                <w:webHidden/>
              </w:rPr>
              <w:tab/>
            </w:r>
            <w:r>
              <w:rPr>
                <w:noProof/>
                <w:webHidden/>
              </w:rPr>
              <w:fldChar w:fldCharType="begin"/>
            </w:r>
            <w:r>
              <w:rPr>
                <w:noProof/>
                <w:webHidden/>
              </w:rPr>
              <w:instrText xml:space="preserve"> PAGEREF _Toc194069255 \h </w:instrText>
            </w:r>
            <w:r>
              <w:rPr>
                <w:noProof/>
                <w:webHidden/>
              </w:rPr>
            </w:r>
            <w:r>
              <w:rPr>
                <w:noProof/>
                <w:webHidden/>
              </w:rPr>
              <w:fldChar w:fldCharType="separate"/>
            </w:r>
            <w:r>
              <w:rPr>
                <w:noProof/>
                <w:webHidden/>
              </w:rPr>
              <w:t>2</w:t>
            </w:r>
            <w:r>
              <w:rPr>
                <w:noProof/>
                <w:webHidden/>
              </w:rPr>
              <w:fldChar w:fldCharType="end"/>
            </w:r>
          </w:hyperlink>
        </w:p>
        <w:p w14:paraId="289B15DF" w14:textId="04AC96C9" w:rsidR="00CC7B3D" w:rsidRDefault="00CC7B3D">
          <w:pPr>
            <w:pStyle w:val="25"/>
            <w:tabs>
              <w:tab w:val="left" w:pos="630"/>
              <w:tab w:val="right" w:leader="dot" w:pos="8494"/>
            </w:tabs>
            <w:rPr>
              <w:noProof/>
              <w14:ligatures w14:val="standardContextual"/>
            </w:rPr>
          </w:pPr>
          <w:hyperlink w:anchor="_Toc194069256" w:history="1">
            <w:r w:rsidRPr="00D760A0">
              <w:rPr>
                <w:rStyle w:val="af1"/>
                <w:rFonts w:ascii="Wingdings" w:hAnsi="Wingdings"/>
                <w:noProof/>
              </w:rPr>
              <w:t></w:t>
            </w:r>
            <w:r>
              <w:rPr>
                <w:noProof/>
                <w14:ligatures w14:val="standardContextual"/>
              </w:rPr>
              <w:tab/>
            </w:r>
            <w:r w:rsidRPr="00D760A0">
              <w:rPr>
                <w:rStyle w:val="af1"/>
                <w:noProof/>
              </w:rPr>
              <w:t>損益計算書の作成</w:t>
            </w:r>
            <w:r>
              <w:rPr>
                <w:noProof/>
                <w:webHidden/>
              </w:rPr>
              <w:tab/>
            </w:r>
            <w:r>
              <w:rPr>
                <w:noProof/>
                <w:webHidden/>
              </w:rPr>
              <w:fldChar w:fldCharType="begin"/>
            </w:r>
            <w:r>
              <w:rPr>
                <w:noProof/>
                <w:webHidden/>
              </w:rPr>
              <w:instrText xml:space="preserve"> PAGEREF _Toc194069256 \h </w:instrText>
            </w:r>
            <w:r>
              <w:rPr>
                <w:noProof/>
                <w:webHidden/>
              </w:rPr>
            </w:r>
            <w:r>
              <w:rPr>
                <w:noProof/>
                <w:webHidden/>
              </w:rPr>
              <w:fldChar w:fldCharType="separate"/>
            </w:r>
            <w:r>
              <w:rPr>
                <w:noProof/>
                <w:webHidden/>
              </w:rPr>
              <w:t>2</w:t>
            </w:r>
            <w:r>
              <w:rPr>
                <w:noProof/>
                <w:webHidden/>
              </w:rPr>
              <w:fldChar w:fldCharType="end"/>
            </w:r>
          </w:hyperlink>
        </w:p>
        <w:p w14:paraId="60A2E03B" w14:textId="1706F0F1" w:rsidR="00CC7B3D" w:rsidRDefault="00CC7B3D">
          <w:pPr>
            <w:pStyle w:val="25"/>
            <w:tabs>
              <w:tab w:val="left" w:pos="630"/>
              <w:tab w:val="right" w:leader="dot" w:pos="8494"/>
            </w:tabs>
            <w:rPr>
              <w:noProof/>
              <w14:ligatures w14:val="standardContextual"/>
            </w:rPr>
          </w:pPr>
          <w:hyperlink w:anchor="_Toc194069257" w:history="1">
            <w:r w:rsidRPr="00D760A0">
              <w:rPr>
                <w:rStyle w:val="af1"/>
                <w:rFonts w:ascii="Wingdings" w:hAnsi="Wingdings"/>
                <w:noProof/>
              </w:rPr>
              <w:t></w:t>
            </w:r>
            <w:r>
              <w:rPr>
                <w:noProof/>
                <w14:ligatures w14:val="standardContextual"/>
              </w:rPr>
              <w:tab/>
            </w:r>
            <w:r w:rsidRPr="00D760A0">
              <w:rPr>
                <w:rStyle w:val="af1"/>
                <w:noProof/>
              </w:rPr>
              <w:t>財務諸表</w:t>
            </w:r>
            <w:r>
              <w:rPr>
                <w:noProof/>
                <w:webHidden/>
              </w:rPr>
              <w:tab/>
            </w:r>
            <w:r>
              <w:rPr>
                <w:noProof/>
                <w:webHidden/>
              </w:rPr>
              <w:fldChar w:fldCharType="begin"/>
            </w:r>
            <w:r>
              <w:rPr>
                <w:noProof/>
                <w:webHidden/>
              </w:rPr>
              <w:instrText xml:space="preserve"> PAGEREF _Toc194069257 \h </w:instrText>
            </w:r>
            <w:r>
              <w:rPr>
                <w:noProof/>
                <w:webHidden/>
              </w:rPr>
            </w:r>
            <w:r>
              <w:rPr>
                <w:noProof/>
                <w:webHidden/>
              </w:rPr>
              <w:fldChar w:fldCharType="separate"/>
            </w:r>
            <w:r>
              <w:rPr>
                <w:noProof/>
                <w:webHidden/>
              </w:rPr>
              <w:t>2</w:t>
            </w:r>
            <w:r>
              <w:rPr>
                <w:noProof/>
                <w:webHidden/>
              </w:rPr>
              <w:fldChar w:fldCharType="end"/>
            </w:r>
          </w:hyperlink>
        </w:p>
        <w:p w14:paraId="63811791" w14:textId="4A29C40B" w:rsidR="00CC7B3D" w:rsidRDefault="00CC7B3D">
          <w:pPr>
            <w:pStyle w:val="11"/>
            <w:tabs>
              <w:tab w:val="right" w:leader="dot" w:pos="8494"/>
            </w:tabs>
            <w:rPr>
              <w:noProof/>
              <w14:ligatures w14:val="standardContextual"/>
            </w:rPr>
          </w:pPr>
          <w:hyperlink w:anchor="_Toc194069258" w:history="1">
            <w:r w:rsidRPr="00D760A0">
              <w:rPr>
                <w:rStyle w:val="af1"/>
                <w:noProof/>
              </w:rPr>
              <w:t>簿記のしくみ</w:t>
            </w:r>
            <w:r>
              <w:rPr>
                <w:noProof/>
                <w:webHidden/>
              </w:rPr>
              <w:tab/>
            </w:r>
            <w:r>
              <w:rPr>
                <w:noProof/>
                <w:webHidden/>
              </w:rPr>
              <w:fldChar w:fldCharType="begin"/>
            </w:r>
            <w:r>
              <w:rPr>
                <w:noProof/>
                <w:webHidden/>
              </w:rPr>
              <w:instrText xml:space="preserve"> PAGEREF _Toc194069258 \h </w:instrText>
            </w:r>
            <w:r>
              <w:rPr>
                <w:noProof/>
                <w:webHidden/>
              </w:rPr>
            </w:r>
            <w:r>
              <w:rPr>
                <w:noProof/>
                <w:webHidden/>
              </w:rPr>
              <w:fldChar w:fldCharType="separate"/>
            </w:r>
            <w:r>
              <w:rPr>
                <w:noProof/>
                <w:webHidden/>
              </w:rPr>
              <w:t>2</w:t>
            </w:r>
            <w:r>
              <w:rPr>
                <w:noProof/>
                <w:webHidden/>
              </w:rPr>
              <w:fldChar w:fldCharType="end"/>
            </w:r>
          </w:hyperlink>
        </w:p>
        <w:p w14:paraId="6A71F13C" w14:textId="5D804036" w:rsidR="00CC7B3D" w:rsidRDefault="00CC7B3D">
          <w:pPr>
            <w:pStyle w:val="25"/>
            <w:tabs>
              <w:tab w:val="left" w:pos="630"/>
              <w:tab w:val="right" w:leader="dot" w:pos="8494"/>
            </w:tabs>
            <w:rPr>
              <w:noProof/>
              <w14:ligatures w14:val="standardContextual"/>
            </w:rPr>
          </w:pPr>
          <w:hyperlink w:anchor="_Toc194069259" w:history="1">
            <w:r w:rsidRPr="00D760A0">
              <w:rPr>
                <w:rStyle w:val="af1"/>
                <w:rFonts w:ascii="Wingdings" w:hAnsi="Wingdings"/>
                <w:noProof/>
              </w:rPr>
              <w:t></w:t>
            </w:r>
            <w:r>
              <w:rPr>
                <w:noProof/>
                <w14:ligatures w14:val="standardContextual"/>
              </w:rPr>
              <w:tab/>
            </w:r>
            <w:r w:rsidRPr="00D760A0">
              <w:rPr>
                <w:rStyle w:val="af1"/>
                <w:noProof/>
              </w:rPr>
              <w:t>資産</w:t>
            </w:r>
            <w:r>
              <w:rPr>
                <w:noProof/>
                <w:webHidden/>
              </w:rPr>
              <w:tab/>
            </w:r>
            <w:r>
              <w:rPr>
                <w:noProof/>
                <w:webHidden/>
              </w:rPr>
              <w:fldChar w:fldCharType="begin"/>
            </w:r>
            <w:r>
              <w:rPr>
                <w:noProof/>
                <w:webHidden/>
              </w:rPr>
              <w:instrText xml:space="preserve"> PAGEREF _Toc194069259 \h </w:instrText>
            </w:r>
            <w:r>
              <w:rPr>
                <w:noProof/>
                <w:webHidden/>
              </w:rPr>
            </w:r>
            <w:r>
              <w:rPr>
                <w:noProof/>
                <w:webHidden/>
              </w:rPr>
              <w:fldChar w:fldCharType="separate"/>
            </w:r>
            <w:r>
              <w:rPr>
                <w:noProof/>
                <w:webHidden/>
              </w:rPr>
              <w:t>3</w:t>
            </w:r>
            <w:r>
              <w:rPr>
                <w:noProof/>
                <w:webHidden/>
              </w:rPr>
              <w:fldChar w:fldCharType="end"/>
            </w:r>
          </w:hyperlink>
        </w:p>
        <w:p w14:paraId="304089A7" w14:textId="7F373141" w:rsidR="00CC7B3D" w:rsidRDefault="00CC7B3D">
          <w:pPr>
            <w:pStyle w:val="25"/>
            <w:tabs>
              <w:tab w:val="left" w:pos="630"/>
              <w:tab w:val="right" w:leader="dot" w:pos="8494"/>
            </w:tabs>
            <w:rPr>
              <w:noProof/>
              <w14:ligatures w14:val="standardContextual"/>
            </w:rPr>
          </w:pPr>
          <w:hyperlink w:anchor="_Toc194069260" w:history="1">
            <w:r w:rsidRPr="00D760A0">
              <w:rPr>
                <w:rStyle w:val="af1"/>
                <w:rFonts w:ascii="Wingdings" w:hAnsi="Wingdings"/>
                <w:noProof/>
              </w:rPr>
              <w:t></w:t>
            </w:r>
            <w:r>
              <w:rPr>
                <w:noProof/>
                <w14:ligatures w14:val="standardContextual"/>
              </w:rPr>
              <w:tab/>
            </w:r>
            <w:r w:rsidRPr="00D760A0">
              <w:rPr>
                <w:rStyle w:val="af1"/>
                <w:noProof/>
              </w:rPr>
              <w:t>負債</w:t>
            </w:r>
            <w:r>
              <w:rPr>
                <w:noProof/>
                <w:webHidden/>
              </w:rPr>
              <w:tab/>
            </w:r>
            <w:r>
              <w:rPr>
                <w:noProof/>
                <w:webHidden/>
              </w:rPr>
              <w:fldChar w:fldCharType="begin"/>
            </w:r>
            <w:r>
              <w:rPr>
                <w:noProof/>
                <w:webHidden/>
              </w:rPr>
              <w:instrText xml:space="preserve"> PAGEREF _Toc194069260 \h </w:instrText>
            </w:r>
            <w:r>
              <w:rPr>
                <w:noProof/>
                <w:webHidden/>
              </w:rPr>
            </w:r>
            <w:r>
              <w:rPr>
                <w:noProof/>
                <w:webHidden/>
              </w:rPr>
              <w:fldChar w:fldCharType="separate"/>
            </w:r>
            <w:r>
              <w:rPr>
                <w:noProof/>
                <w:webHidden/>
              </w:rPr>
              <w:t>3</w:t>
            </w:r>
            <w:r>
              <w:rPr>
                <w:noProof/>
                <w:webHidden/>
              </w:rPr>
              <w:fldChar w:fldCharType="end"/>
            </w:r>
          </w:hyperlink>
        </w:p>
        <w:p w14:paraId="36ED9300" w14:textId="6B11FB5E" w:rsidR="00CC7B3D" w:rsidRDefault="00CC7B3D">
          <w:pPr>
            <w:pStyle w:val="25"/>
            <w:tabs>
              <w:tab w:val="left" w:pos="630"/>
              <w:tab w:val="right" w:leader="dot" w:pos="8494"/>
            </w:tabs>
            <w:rPr>
              <w:noProof/>
              <w14:ligatures w14:val="standardContextual"/>
            </w:rPr>
          </w:pPr>
          <w:hyperlink w:anchor="_Toc194069261" w:history="1">
            <w:r w:rsidRPr="00D760A0">
              <w:rPr>
                <w:rStyle w:val="af1"/>
                <w:rFonts w:ascii="Wingdings" w:hAnsi="Wingdings"/>
                <w:noProof/>
              </w:rPr>
              <w:t></w:t>
            </w:r>
            <w:r>
              <w:rPr>
                <w:noProof/>
                <w14:ligatures w14:val="standardContextual"/>
              </w:rPr>
              <w:tab/>
            </w:r>
            <w:r w:rsidRPr="00D760A0">
              <w:rPr>
                <w:rStyle w:val="af1"/>
                <w:noProof/>
              </w:rPr>
              <w:t>資本</w:t>
            </w:r>
            <w:r>
              <w:rPr>
                <w:noProof/>
                <w:webHidden/>
              </w:rPr>
              <w:tab/>
            </w:r>
            <w:r>
              <w:rPr>
                <w:noProof/>
                <w:webHidden/>
              </w:rPr>
              <w:fldChar w:fldCharType="begin"/>
            </w:r>
            <w:r>
              <w:rPr>
                <w:noProof/>
                <w:webHidden/>
              </w:rPr>
              <w:instrText xml:space="preserve"> PAGEREF _Toc194069261 \h </w:instrText>
            </w:r>
            <w:r>
              <w:rPr>
                <w:noProof/>
                <w:webHidden/>
              </w:rPr>
            </w:r>
            <w:r>
              <w:rPr>
                <w:noProof/>
                <w:webHidden/>
              </w:rPr>
              <w:fldChar w:fldCharType="separate"/>
            </w:r>
            <w:r>
              <w:rPr>
                <w:noProof/>
                <w:webHidden/>
              </w:rPr>
              <w:t>3</w:t>
            </w:r>
            <w:r>
              <w:rPr>
                <w:noProof/>
                <w:webHidden/>
              </w:rPr>
              <w:fldChar w:fldCharType="end"/>
            </w:r>
          </w:hyperlink>
        </w:p>
        <w:p w14:paraId="532D3DD7" w14:textId="52B63B1A" w:rsidR="00CC7B3D" w:rsidRDefault="00CC7B3D">
          <w:pPr>
            <w:pStyle w:val="25"/>
            <w:tabs>
              <w:tab w:val="left" w:pos="630"/>
              <w:tab w:val="right" w:leader="dot" w:pos="8494"/>
            </w:tabs>
            <w:rPr>
              <w:noProof/>
              <w14:ligatures w14:val="standardContextual"/>
            </w:rPr>
          </w:pPr>
          <w:hyperlink w:anchor="_Toc194069262" w:history="1">
            <w:r w:rsidRPr="00D760A0">
              <w:rPr>
                <w:rStyle w:val="af1"/>
                <w:rFonts w:ascii="Wingdings" w:hAnsi="Wingdings"/>
                <w:noProof/>
              </w:rPr>
              <w:t></w:t>
            </w:r>
            <w:r>
              <w:rPr>
                <w:noProof/>
                <w14:ligatures w14:val="standardContextual"/>
              </w:rPr>
              <w:tab/>
            </w:r>
            <w:r w:rsidRPr="00D760A0">
              <w:rPr>
                <w:rStyle w:val="af1"/>
                <w:noProof/>
              </w:rPr>
              <w:t>収益</w:t>
            </w:r>
            <w:r>
              <w:rPr>
                <w:noProof/>
                <w:webHidden/>
              </w:rPr>
              <w:tab/>
            </w:r>
            <w:r>
              <w:rPr>
                <w:noProof/>
                <w:webHidden/>
              </w:rPr>
              <w:fldChar w:fldCharType="begin"/>
            </w:r>
            <w:r>
              <w:rPr>
                <w:noProof/>
                <w:webHidden/>
              </w:rPr>
              <w:instrText xml:space="preserve"> PAGEREF _Toc194069262 \h </w:instrText>
            </w:r>
            <w:r>
              <w:rPr>
                <w:noProof/>
                <w:webHidden/>
              </w:rPr>
            </w:r>
            <w:r>
              <w:rPr>
                <w:noProof/>
                <w:webHidden/>
              </w:rPr>
              <w:fldChar w:fldCharType="separate"/>
            </w:r>
            <w:r>
              <w:rPr>
                <w:noProof/>
                <w:webHidden/>
              </w:rPr>
              <w:t>4</w:t>
            </w:r>
            <w:r>
              <w:rPr>
                <w:noProof/>
                <w:webHidden/>
              </w:rPr>
              <w:fldChar w:fldCharType="end"/>
            </w:r>
          </w:hyperlink>
        </w:p>
        <w:p w14:paraId="09AA4EF4" w14:textId="7D1F05B0" w:rsidR="00CC7B3D" w:rsidRDefault="00CC7B3D">
          <w:pPr>
            <w:pStyle w:val="25"/>
            <w:tabs>
              <w:tab w:val="left" w:pos="630"/>
              <w:tab w:val="right" w:leader="dot" w:pos="8494"/>
            </w:tabs>
            <w:rPr>
              <w:noProof/>
              <w14:ligatures w14:val="standardContextual"/>
            </w:rPr>
          </w:pPr>
          <w:hyperlink w:anchor="_Toc194069263" w:history="1">
            <w:r w:rsidRPr="00D760A0">
              <w:rPr>
                <w:rStyle w:val="af1"/>
                <w:rFonts w:ascii="Wingdings" w:hAnsi="Wingdings"/>
                <w:noProof/>
              </w:rPr>
              <w:t></w:t>
            </w:r>
            <w:r>
              <w:rPr>
                <w:noProof/>
                <w14:ligatures w14:val="standardContextual"/>
              </w:rPr>
              <w:tab/>
            </w:r>
            <w:r w:rsidRPr="00D760A0">
              <w:rPr>
                <w:rStyle w:val="af1"/>
                <w:noProof/>
              </w:rPr>
              <w:t>費用</w:t>
            </w:r>
            <w:r>
              <w:rPr>
                <w:noProof/>
                <w:webHidden/>
              </w:rPr>
              <w:tab/>
            </w:r>
            <w:r>
              <w:rPr>
                <w:noProof/>
                <w:webHidden/>
              </w:rPr>
              <w:fldChar w:fldCharType="begin"/>
            </w:r>
            <w:r>
              <w:rPr>
                <w:noProof/>
                <w:webHidden/>
              </w:rPr>
              <w:instrText xml:space="preserve"> PAGEREF _Toc194069263 \h </w:instrText>
            </w:r>
            <w:r>
              <w:rPr>
                <w:noProof/>
                <w:webHidden/>
              </w:rPr>
            </w:r>
            <w:r>
              <w:rPr>
                <w:noProof/>
                <w:webHidden/>
              </w:rPr>
              <w:fldChar w:fldCharType="separate"/>
            </w:r>
            <w:r>
              <w:rPr>
                <w:noProof/>
                <w:webHidden/>
              </w:rPr>
              <w:t>4</w:t>
            </w:r>
            <w:r>
              <w:rPr>
                <w:noProof/>
                <w:webHidden/>
              </w:rPr>
              <w:fldChar w:fldCharType="end"/>
            </w:r>
          </w:hyperlink>
        </w:p>
        <w:p w14:paraId="65A3A50E" w14:textId="0AC2115C" w:rsidR="00CC7B3D" w:rsidRDefault="00CC7B3D">
          <w:pPr>
            <w:pStyle w:val="11"/>
            <w:tabs>
              <w:tab w:val="right" w:leader="dot" w:pos="8494"/>
            </w:tabs>
            <w:rPr>
              <w:noProof/>
              <w14:ligatures w14:val="standardContextual"/>
            </w:rPr>
          </w:pPr>
          <w:hyperlink w:anchor="_Toc194069264" w:history="1">
            <w:r w:rsidRPr="00D760A0">
              <w:rPr>
                <w:rStyle w:val="af1"/>
                <w:noProof/>
              </w:rPr>
              <w:t>取引の基本</w:t>
            </w:r>
            <w:r>
              <w:rPr>
                <w:noProof/>
                <w:webHidden/>
              </w:rPr>
              <w:tab/>
            </w:r>
            <w:r>
              <w:rPr>
                <w:noProof/>
                <w:webHidden/>
              </w:rPr>
              <w:fldChar w:fldCharType="begin"/>
            </w:r>
            <w:r>
              <w:rPr>
                <w:noProof/>
                <w:webHidden/>
              </w:rPr>
              <w:instrText xml:space="preserve"> PAGEREF _Toc194069264 \h </w:instrText>
            </w:r>
            <w:r>
              <w:rPr>
                <w:noProof/>
                <w:webHidden/>
              </w:rPr>
            </w:r>
            <w:r>
              <w:rPr>
                <w:noProof/>
                <w:webHidden/>
              </w:rPr>
              <w:fldChar w:fldCharType="separate"/>
            </w:r>
            <w:r>
              <w:rPr>
                <w:noProof/>
                <w:webHidden/>
              </w:rPr>
              <w:t>4</w:t>
            </w:r>
            <w:r>
              <w:rPr>
                <w:noProof/>
                <w:webHidden/>
              </w:rPr>
              <w:fldChar w:fldCharType="end"/>
            </w:r>
          </w:hyperlink>
        </w:p>
        <w:p w14:paraId="51FFEFB0" w14:textId="26004C24" w:rsidR="00CC7B3D" w:rsidRDefault="00CC7B3D">
          <w:pPr>
            <w:pStyle w:val="25"/>
            <w:tabs>
              <w:tab w:val="left" w:pos="630"/>
              <w:tab w:val="right" w:leader="dot" w:pos="8494"/>
            </w:tabs>
            <w:rPr>
              <w:noProof/>
              <w14:ligatures w14:val="standardContextual"/>
            </w:rPr>
          </w:pPr>
          <w:hyperlink w:anchor="_Toc194069265" w:history="1">
            <w:r w:rsidRPr="00D760A0">
              <w:rPr>
                <w:rStyle w:val="af1"/>
                <w:rFonts w:ascii="Wingdings" w:hAnsi="Wingdings"/>
                <w:noProof/>
              </w:rPr>
              <w:t></w:t>
            </w:r>
            <w:r>
              <w:rPr>
                <w:noProof/>
                <w14:ligatures w14:val="standardContextual"/>
              </w:rPr>
              <w:tab/>
            </w:r>
            <w:r w:rsidRPr="00D760A0">
              <w:rPr>
                <w:rStyle w:val="af1"/>
                <w:noProof/>
              </w:rPr>
              <w:t>記帳のルール</w:t>
            </w:r>
            <w:r>
              <w:rPr>
                <w:noProof/>
                <w:webHidden/>
              </w:rPr>
              <w:tab/>
            </w:r>
            <w:r>
              <w:rPr>
                <w:noProof/>
                <w:webHidden/>
              </w:rPr>
              <w:fldChar w:fldCharType="begin"/>
            </w:r>
            <w:r>
              <w:rPr>
                <w:noProof/>
                <w:webHidden/>
              </w:rPr>
              <w:instrText xml:space="preserve"> PAGEREF _Toc194069265 \h </w:instrText>
            </w:r>
            <w:r>
              <w:rPr>
                <w:noProof/>
                <w:webHidden/>
              </w:rPr>
            </w:r>
            <w:r>
              <w:rPr>
                <w:noProof/>
                <w:webHidden/>
              </w:rPr>
              <w:fldChar w:fldCharType="separate"/>
            </w:r>
            <w:r>
              <w:rPr>
                <w:noProof/>
                <w:webHidden/>
              </w:rPr>
              <w:t>5</w:t>
            </w:r>
            <w:r>
              <w:rPr>
                <w:noProof/>
                <w:webHidden/>
              </w:rPr>
              <w:fldChar w:fldCharType="end"/>
            </w:r>
          </w:hyperlink>
        </w:p>
        <w:p w14:paraId="1D7B7391" w14:textId="7475D897" w:rsidR="00CC7B3D" w:rsidRDefault="00CC7B3D">
          <w:r>
            <w:rPr>
              <w:b/>
              <w:bCs/>
              <w:lang w:val="ja-JP"/>
            </w:rPr>
            <w:fldChar w:fldCharType="end"/>
          </w:r>
        </w:p>
      </w:sdtContent>
    </w:sdt>
    <w:p w14:paraId="34878BA2" w14:textId="2D518726" w:rsidR="009E22AB" w:rsidRPr="009E22AB" w:rsidRDefault="009E22AB" w:rsidP="009E22AB">
      <w:pPr>
        <w:snapToGrid w:val="0"/>
      </w:pPr>
    </w:p>
    <w:p w14:paraId="42E1F6DE" w14:textId="71C88447" w:rsidR="009E22AB" w:rsidRPr="009E22AB" w:rsidRDefault="009E22AB" w:rsidP="009E22AB">
      <w:pPr>
        <w:snapToGrid w:val="0"/>
      </w:pPr>
      <w:r w:rsidRPr="009E22AB">
        <w:br w:type="page"/>
      </w:r>
    </w:p>
    <w:p w14:paraId="6B460C49" w14:textId="79406B70" w:rsidR="009C3D0B" w:rsidRPr="00942D44" w:rsidRDefault="009C3D0B" w:rsidP="009E22AB">
      <w:pPr>
        <w:pStyle w:val="1"/>
        <w:snapToGrid w:val="0"/>
      </w:pPr>
      <w:bookmarkStart w:id="0" w:name="_Toc194069253"/>
      <w:r w:rsidRPr="00942D44">
        <w:rPr>
          <w:rFonts w:hint="eastAsia"/>
        </w:rPr>
        <w:lastRenderedPageBreak/>
        <w:t>簿記とは</w:t>
      </w:r>
      <w:bookmarkEnd w:id="0"/>
    </w:p>
    <w:p w14:paraId="7952357E" w14:textId="77777777" w:rsidR="009C3D0B" w:rsidRPr="009C3D0B" w:rsidRDefault="009C3D0B" w:rsidP="009E22A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EB1AC6">
        <w:rPr>
          <w:rStyle w:val="a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EB1AC6">
        <w:rPr>
          <w:rStyle w:val="af"/>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EB1AC6">
        <w:rPr>
          <w:rStyle w:val="af"/>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9E22AB">
      <w:pPr>
        <w:pStyle w:val="1"/>
        <w:snapToGrid w:val="0"/>
      </w:pPr>
      <w:bookmarkStart w:id="1" w:name="_Toc194069254"/>
      <w:r w:rsidRPr="00233438">
        <w:rPr>
          <w:rFonts w:hint="eastAsia"/>
        </w:rPr>
        <w:t>簿記の目的</w:t>
      </w:r>
      <w:bookmarkEnd w:id="1"/>
    </w:p>
    <w:p w14:paraId="2BDD04F8" w14:textId="77777777" w:rsidR="009C3D0B" w:rsidRPr="002905DD" w:rsidRDefault="009C3D0B" w:rsidP="009E22AB">
      <w:pPr>
        <w:pStyle w:val="2"/>
        <w:snapToGrid w:val="0"/>
      </w:pPr>
      <w:bookmarkStart w:id="2" w:name="_Toc194069255"/>
      <w:r w:rsidRPr="002905DD">
        <w:rPr>
          <w:rFonts w:hint="eastAsia"/>
        </w:rPr>
        <w:t>貸借対照表の作成</w:t>
      </w:r>
      <w:bookmarkEnd w:id="2"/>
    </w:p>
    <w:p w14:paraId="59146E1E" w14:textId="77777777" w:rsidR="009C3D0B" w:rsidRPr="009C3D0B" w:rsidRDefault="009C3D0B" w:rsidP="009E22A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E22AB">
      <w:pPr>
        <w:pStyle w:val="2"/>
        <w:snapToGrid w:val="0"/>
      </w:pPr>
      <w:bookmarkStart w:id="3" w:name="_Toc194069256"/>
      <w:r w:rsidRPr="009C3D0B">
        <w:rPr>
          <w:rFonts w:hint="eastAsia"/>
        </w:rPr>
        <w:t>損益計算書の作成</w:t>
      </w:r>
      <w:bookmarkEnd w:id="3"/>
    </w:p>
    <w:p w14:paraId="1BBAFADA" w14:textId="77777777" w:rsidR="009C3D0B" w:rsidRDefault="009C3D0B" w:rsidP="009E22A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E22AB">
      <w:pPr>
        <w:pStyle w:val="2"/>
        <w:snapToGrid w:val="0"/>
      </w:pPr>
      <w:bookmarkStart w:id="4" w:name="_Toc194069257"/>
      <w:r w:rsidRPr="009C3D0B">
        <w:rPr>
          <w:rFonts w:hint="eastAsia"/>
        </w:rPr>
        <w:t>財務諸表</w:t>
      </w:r>
      <w:bookmarkEnd w:id="4"/>
    </w:p>
    <w:p w14:paraId="0F62EC3A" w14:textId="64D06D4B" w:rsidR="009C3D0B" w:rsidRPr="009C3D0B" w:rsidRDefault="009C3D0B" w:rsidP="009E22A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9E22AB">
      <w:pPr>
        <w:pStyle w:val="1"/>
        <w:snapToGrid w:val="0"/>
      </w:pPr>
      <w:bookmarkStart w:id="5" w:name="_Toc194069258"/>
      <w:r w:rsidRPr="00233438">
        <w:rPr>
          <w:rFonts w:hint="eastAsia"/>
        </w:rPr>
        <w:t>簿記のしくみ</w:t>
      </w:r>
      <w:bookmarkEnd w:id="5"/>
    </w:p>
    <w:p w14:paraId="38E9CA9B" w14:textId="39DD1B4E" w:rsidR="009C3D0B" w:rsidRPr="009C3D0B" w:rsidRDefault="009C3D0B" w:rsidP="009E22A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E22AB">
      <w:pPr>
        <w:snapToGrid w:val="0"/>
        <w:rPr>
          <w:sz w:val="22"/>
          <w:szCs w:val="28"/>
        </w:rPr>
      </w:pPr>
      <w:r w:rsidRPr="009C3D0B">
        <w:rPr>
          <w:rFonts w:hint="eastAsia"/>
          <w:sz w:val="22"/>
          <w:szCs w:val="28"/>
        </w:rPr>
        <w:lastRenderedPageBreak/>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E22AB">
      <w:pPr>
        <w:pStyle w:val="2"/>
        <w:snapToGrid w:val="0"/>
      </w:pPr>
      <w:bookmarkStart w:id="6" w:name="_Toc194069259"/>
      <w:r w:rsidRPr="009C3D0B">
        <w:rPr>
          <w:rFonts w:hint="eastAsia"/>
        </w:rPr>
        <w:t>資産</w:t>
      </w:r>
      <w:bookmarkEnd w:id="6"/>
    </w:p>
    <w:p w14:paraId="7A6DACCA" w14:textId="75AB3888" w:rsidR="009C3D0B" w:rsidRPr="009C3D0B" w:rsidRDefault="009C3D0B" w:rsidP="009E22A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E22AB">
      <w:pPr>
        <w:pStyle w:val="2"/>
        <w:snapToGrid w:val="0"/>
      </w:pPr>
      <w:bookmarkStart w:id="7" w:name="_Toc194069260"/>
      <w:r w:rsidRPr="009C3D0B">
        <w:rPr>
          <w:rFonts w:hint="eastAsia"/>
        </w:rPr>
        <w:t>負債</w:t>
      </w:r>
      <w:bookmarkEnd w:id="7"/>
    </w:p>
    <w:p w14:paraId="52B8833C" w14:textId="08021B44" w:rsidR="009C3D0B" w:rsidRPr="009C3D0B" w:rsidRDefault="009C3D0B" w:rsidP="009E22A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E22AB">
      <w:pPr>
        <w:pStyle w:val="2"/>
        <w:snapToGrid w:val="0"/>
      </w:pPr>
      <w:bookmarkStart w:id="8" w:name="_Toc194069261"/>
      <w:r w:rsidRPr="009C3D0B">
        <w:rPr>
          <w:rFonts w:hint="eastAsia"/>
        </w:rPr>
        <w:t>資本</w:t>
      </w:r>
      <w:bookmarkEnd w:id="8"/>
    </w:p>
    <w:p w14:paraId="1A51C0D8" w14:textId="5B355F2F" w:rsidR="009C3D0B" w:rsidRPr="009C3D0B" w:rsidRDefault="009C3D0B" w:rsidP="009E22A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E22A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9E22AB">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E22A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E22AB">
      <w:pPr>
        <w:snapToGrid w:val="0"/>
        <w:rPr>
          <w:sz w:val="22"/>
          <w:szCs w:val="28"/>
        </w:rPr>
      </w:pPr>
    </w:p>
    <w:p w14:paraId="3AFE5DD9" w14:textId="58EA4D92" w:rsidR="009C3D0B" w:rsidRPr="009C3D0B" w:rsidRDefault="009C3D0B" w:rsidP="009E22AB">
      <w:pPr>
        <w:pStyle w:val="2"/>
        <w:snapToGrid w:val="0"/>
      </w:pPr>
      <w:bookmarkStart w:id="9" w:name="_Toc194069262"/>
      <w:r w:rsidRPr="009C3D0B">
        <w:rPr>
          <w:rFonts w:hint="eastAsia"/>
        </w:rPr>
        <w:lastRenderedPageBreak/>
        <w:t>収益</w:t>
      </w:r>
      <w:bookmarkEnd w:id="9"/>
    </w:p>
    <w:p w14:paraId="4B6314A4" w14:textId="16EA5C34" w:rsidR="009C3D0B" w:rsidRPr="009C3D0B" w:rsidRDefault="009C3D0B" w:rsidP="009E22A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E22AB">
      <w:pPr>
        <w:pStyle w:val="2"/>
        <w:snapToGrid w:val="0"/>
      </w:pPr>
      <w:bookmarkStart w:id="10" w:name="_Toc194069263"/>
      <w:r w:rsidRPr="009C3D0B">
        <w:rPr>
          <w:rFonts w:hint="eastAsia"/>
        </w:rPr>
        <w:t>費用</w:t>
      </w:r>
      <w:bookmarkEnd w:id="10"/>
    </w:p>
    <w:p w14:paraId="466F9EB1" w14:textId="111F8A36" w:rsidR="009C3D0B" w:rsidRPr="009C3D0B" w:rsidRDefault="009C3D0B" w:rsidP="009E22A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E22AB">
      <w:pPr>
        <w:snapToGrid w:val="0"/>
        <w:rPr>
          <w:sz w:val="22"/>
          <w:szCs w:val="28"/>
        </w:rPr>
      </w:pPr>
    </w:p>
    <w:p w14:paraId="69283665" w14:textId="27158332" w:rsidR="009C3D0B" w:rsidRDefault="009C3D0B" w:rsidP="009E22A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E22AB">
      <w:pPr>
        <w:snapToGrid w:val="0"/>
        <w:rPr>
          <w:sz w:val="22"/>
          <w:szCs w:val="28"/>
        </w:rPr>
      </w:pPr>
    </w:p>
    <w:p w14:paraId="268300D0" w14:textId="0F438006" w:rsidR="009C3D0B" w:rsidRPr="009C3D0B" w:rsidRDefault="009C3D0B" w:rsidP="009E22AB">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E22AB">
      <w:pPr>
        <w:snapToGrid w:val="0"/>
        <w:rPr>
          <w:sz w:val="22"/>
          <w:szCs w:val="28"/>
        </w:rPr>
      </w:pPr>
    </w:p>
    <w:p w14:paraId="05AA9888" w14:textId="3650D953" w:rsidR="009C3D0B" w:rsidRPr="009C3D0B" w:rsidRDefault="009C3D0B" w:rsidP="009E22A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9E22AB">
      <w:pPr>
        <w:pStyle w:val="1"/>
        <w:snapToGrid w:val="0"/>
      </w:pPr>
      <w:bookmarkStart w:id="11" w:name="_Toc194069264"/>
      <w:r w:rsidRPr="00233438">
        <w:rPr>
          <w:rFonts w:hint="eastAsia"/>
        </w:rPr>
        <w:t>取引の基本</w:t>
      </w:r>
      <w:bookmarkEnd w:id="11"/>
    </w:p>
    <w:p w14:paraId="080864A1" w14:textId="02EF6DB8" w:rsidR="009C3D0B" w:rsidRPr="009C3D0B" w:rsidRDefault="00A55F45" w:rsidP="009E22A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w:t>
      </w:r>
      <w:r w:rsidR="009C3D0B" w:rsidRPr="009C3D0B">
        <w:rPr>
          <w:rFonts w:hint="eastAsia"/>
          <w:sz w:val="22"/>
          <w:szCs w:val="28"/>
        </w:rPr>
        <w:lastRenderedPageBreak/>
        <w:t>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9E22AB">
      <w:pPr>
        <w:pStyle w:val="2"/>
        <w:snapToGrid w:val="0"/>
      </w:pPr>
      <w:bookmarkStart w:id="12" w:name="_Toc194069265"/>
      <w:r w:rsidRPr="00233438">
        <w:rPr>
          <w:rFonts w:hint="eastAsia"/>
        </w:rPr>
        <w:t>記帳のルール</w:t>
      </w:r>
      <w:bookmarkEnd w:id="12"/>
    </w:p>
    <w:p w14:paraId="09AB534A" w14:textId="77777777" w:rsidR="009C3D0B" w:rsidRPr="009C3D0B" w:rsidRDefault="009C3D0B" w:rsidP="009E22A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E22A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E22AB">
      <w:pPr>
        <w:snapToGrid w:val="0"/>
        <w:rPr>
          <w:sz w:val="22"/>
          <w:szCs w:val="28"/>
        </w:rPr>
      </w:pPr>
    </w:p>
    <w:p w14:paraId="00DB78CA" w14:textId="44422E18" w:rsidR="009C3D0B" w:rsidRPr="009C3D0B" w:rsidRDefault="009C3D0B" w:rsidP="009E22A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9E22AB">
      <w:pPr>
        <w:snapToGrid w:val="0"/>
        <w:spacing w:beforeLines="50" w:before="187"/>
        <w:rPr>
          <w:sz w:val="22"/>
          <w:szCs w:val="28"/>
          <w:u w:val="single"/>
        </w:rPr>
      </w:pPr>
      <w:r>
        <w:rPr>
          <w:noProof/>
        </w:rPr>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0"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E22A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E22AB">
      <w:pPr>
        <w:snapToGrid w:val="0"/>
        <w:rPr>
          <w:sz w:val="22"/>
          <w:szCs w:val="28"/>
        </w:rPr>
      </w:pPr>
    </w:p>
    <w:p w14:paraId="48D6F97F" w14:textId="30938B8F" w:rsidR="00A55F45" w:rsidRPr="009C3D0B" w:rsidRDefault="00A55F45" w:rsidP="009E22AB">
      <w:pPr>
        <w:snapToGrid w:val="0"/>
        <w:rPr>
          <w:sz w:val="22"/>
          <w:szCs w:val="28"/>
        </w:rPr>
      </w:pPr>
    </w:p>
    <w:p w14:paraId="6CD5FE83" w14:textId="55733D31" w:rsidR="009C3D0B" w:rsidRPr="00B65E45" w:rsidRDefault="006A1AA3" w:rsidP="009E22AB">
      <w:pPr>
        <w:snapToGrid w:val="0"/>
        <w:rPr>
          <w:sz w:val="22"/>
          <w:szCs w:val="28"/>
          <w:u w:val="single"/>
        </w:rPr>
      </w:pPr>
      <w:r>
        <w:rPr>
          <w:rFonts w:hint="eastAsia"/>
          <w:noProof/>
          <w:sz w:val="22"/>
          <w:szCs w:val="28"/>
          <w:lang w:val="ja-JP"/>
        </w:rPr>
        <w:lastRenderedPageBreak/>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E22A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9E22AB">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8"/>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45CC0" w14:textId="77777777" w:rsidR="00245C92" w:rsidRDefault="00245C92" w:rsidP="00847E44">
      <w:r>
        <w:separator/>
      </w:r>
    </w:p>
  </w:endnote>
  <w:endnote w:type="continuationSeparator" w:id="0">
    <w:p w14:paraId="435E8020" w14:textId="77777777" w:rsidR="00245C92" w:rsidRDefault="00245C92"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AF9E7" w14:textId="77777777" w:rsidR="00245C92" w:rsidRDefault="00245C92" w:rsidP="00847E44">
      <w:r>
        <w:separator/>
      </w:r>
    </w:p>
  </w:footnote>
  <w:footnote w:type="continuationSeparator" w:id="0">
    <w:p w14:paraId="2CAF7DE5" w14:textId="77777777" w:rsidR="00245C92" w:rsidRDefault="00245C92"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494627"/>
    <w:multiLevelType w:val="hybridMultilevel"/>
    <w:tmpl w:val="77100BBE"/>
    <w:lvl w:ilvl="0" w:tplc="FD6A59BE">
      <w:start w:val="1"/>
      <w:numFmt w:val="bullet"/>
      <w:pStyle w:val="2"/>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 w:numId="2" w16cid:durableId="162491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4646E"/>
    <w:rsid w:val="00195DC7"/>
    <w:rsid w:val="00195DCE"/>
    <w:rsid w:val="001A5502"/>
    <w:rsid w:val="001F2532"/>
    <w:rsid w:val="00233438"/>
    <w:rsid w:val="002361EC"/>
    <w:rsid w:val="00245C92"/>
    <w:rsid w:val="002711A9"/>
    <w:rsid w:val="002905DD"/>
    <w:rsid w:val="002B2229"/>
    <w:rsid w:val="00350350"/>
    <w:rsid w:val="003B0208"/>
    <w:rsid w:val="0041704E"/>
    <w:rsid w:val="004A0BF3"/>
    <w:rsid w:val="004A2F67"/>
    <w:rsid w:val="004E1881"/>
    <w:rsid w:val="00506763"/>
    <w:rsid w:val="005C0B8B"/>
    <w:rsid w:val="00634B16"/>
    <w:rsid w:val="00666AF1"/>
    <w:rsid w:val="006A1AA3"/>
    <w:rsid w:val="007151B0"/>
    <w:rsid w:val="007813E6"/>
    <w:rsid w:val="00782540"/>
    <w:rsid w:val="007F06AD"/>
    <w:rsid w:val="00847E44"/>
    <w:rsid w:val="00891F9D"/>
    <w:rsid w:val="008935EF"/>
    <w:rsid w:val="008A4C48"/>
    <w:rsid w:val="008F723C"/>
    <w:rsid w:val="00940D74"/>
    <w:rsid w:val="00942D44"/>
    <w:rsid w:val="009C3D0B"/>
    <w:rsid w:val="009E22A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C7B3D"/>
    <w:rsid w:val="00CD59E6"/>
    <w:rsid w:val="00CF080E"/>
    <w:rsid w:val="00D21DD5"/>
    <w:rsid w:val="00D415C4"/>
    <w:rsid w:val="00D90910"/>
    <w:rsid w:val="00E928C0"/>
    <w:rsid w:val="00EB1AC6"/>
    <w:rsid w:val="00EB44D8"/>
    <w:rsid w:val="00ED0E40"/>
    <w:rsid w:val="00EE7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2905DD"/>
    <w:pPr>
      <w:keepNext/>
      <w:keepLines/>
      <w:numPr>
        <w:numId w:val="2"/>
      </w:numPr>
      <w:spacing w:beforeLines="50" w:before="187"/>
      <w:outlineLvl w:val="1"/>
    </w:pPr>
    <w:rPr>
      <w:rFonts w:asciiTheme="majorHAnsi" w:eastAsiaTheme="majorEastAsia" w:hAnsiTheme="majorHAnsi" w:cstheme="majorBidi"/>
      <w:b/>
      <w:bCs/>
      <w:color w:val="000000" w:themeColor="text1"/>
      <w:sz w:val="22"/>
      <w:szCs w:val="22"/>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2905DD"/>
    <w:rPr>
      <w:rFonts w:asciiTheme="majorHAnsi" w:eastAsiaTheme="majorEastAsia" w:hAnsiTheme="majorHAnsi" w:cstheme="majorBidi"/>
      <w:b/>
      <w:bCs/>
      <w:color w:val="000000" w:themeColor="text1"/>
      <w:sz w:val="22"/>
      <w:szCs w:val="22"/>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 w:type="paragraph" w:styleId="af0">
    <w:name w:val="TOC Heading"/>
    <w:basedOn w:val="1"/>
    <w:next w:val="a"/>
    <w:uiPriority w:val="39"/>
    <w:unhideWhenUsed/>
    <w:qFormat/>
    <w:rsid w:val="009E22AB"/>
    <w:pPr>
      <w:pBdr>
        <w:bottom w:val="none" w:sz="0" w:space="0" w:color="auto"/>
      </w:pBdr>
      <w:spacing w:before="240" w:after="0" w:line="259" w:lineRule="auto"/>
      <w:jc w:val="left"/>
      <w:outlineLvl w:val="9"/>
    </w:pPr>
    <w:rPr>
      <w:rFonts w:eastAsiaTheme="majorEastAsia"/>
      <w:color w:val="0F4761" w:themeColor="accent1" w:themeShade="BF"/>
      <w:kern w:val="0"/>
      <w:sz w:val="32"/>
    </w:rPr>
  </w:style>
  <w:style w:type="paragraph" w:styleId="11">
    <w:name w:val="toc 1"/>
    <w:basedOn w:val="a"/>
    <w:next w:val="a"/>
    <w:autoRedefine/>
    <w:uiPriority w:val="39"/>
    <w:unhideWhenUsed/>
    <w:rsid w:val="009E22AB"/>
  </w:style>
  <w:style w:type="paragraph" w:styleId="25">
    <w:name w:val="toc 2"/>
    <w:basedOn w:val="a"/>
    <w:next w:val="a"/>
    <w:autoRedefine/>
    <w:uiPriority w:val="39"/>
    <w:unhideWhenUsed/>
    <w:rsid w:val="009E22AB"/>
    <w:pPr>
      <w:ind w:leftChars="100" w:left="210"/>
    </w:pPr>
  </w:style>
  <w:style w:type="character" w:styleId="af1">
    <w:name w:val="Hyperlink"/>
    <w:basedOn w:val="a0"/>
    <w:uiPriority w:val="99"/>
    <w:unhideWhenUsed/>
    <w:rsid w:val="009E22A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44794-DFEC-45F0-A04B-02BBEB95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652</Words>
  <Characters>3717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2025-03-28T06:48:00Z</dcterms:created>
  <dcterms:modified xsi:type="dcterms:W3CDTF">2025-03-28T06:48:00Z</dcterms:modified>
</cp:coreProperties>
</file>